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9" w:rsidRDefault="00B96CF9" w:rsidP="003F2C09"/>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Thank you for contacting Carbonfund.org Foundation regarding our </w:t>
      </w:r>
      <w:hyperlink r:id="rId8" w:history="1">
        <w:r>
          <w:rPr>
            <w:rStyle w:val="Hyperlink"/>
            <w:rFonts w:ascii="Calibri" w:hAnsi="Calibri" w:cs="Calibri"/>
            <w:sz w:val="22"/>
            <w:szCs w:val="22"/>
          </w:rPr>
          <w:t xml:space="preserve">Certified </w:t>
        </w:r>
        <w:proofErr w:type="spellStart"/>
        <w:r>
          <w:rPr>
            <w:rStyle w:val="Hyperlink"/>
            <w:rFonts w:ascii="Calibri" w:hAnsi="Calibri" w:cs="Calibri"/>
            <w:sz w:val="22"/>
            <w:szCs w:val="22"/>
          </w:rPr>
          <w:t>Carbon</w:t>
        </w:r>
        <w:r>
          <w:rPr>
            <w:rStyle w:val="Hyperlink"/>
            <w:rFonts w:ascii="Calibri" w:hAnsi="Calibri" w:cs="Calibri"/>
            <w:i/>
            <w:sz w:val="22"/>
            <w:szCs w:val="22"/>
          </w:rPr>
          <w:t>free</w:t>
        </w:r>
        <w:proofErr w:type="spellEnd"/>
        <w:r>
          <w:rPr>
            <w:rStyle w:val="Hyperlink"/>
            <w:rFonts w:ascii="Calibri" w:hAnsi="Calibri" w:cs="Calibri"/>
            <w:sz w:val="22"/>
            <w:szCs w:val="22"/>
          </w:rPr>
          <w:t>® Products program</w:t>
        </w:r>
      </w:hyperlink>
      <w:r>
        <w:rPr>
          <w:rFonts w:ascii="Calibri" w:hAnsi="Calibri" w:cs="Calibri"/>
          <w:color w:val="1F497D"/>
          <w:sz w:val="22"/>
          <w:szCs w:val="22"/>
        </w:rPr>
        <w:t>.</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The </w:t>
      </w:r>
      <w:proofErr w:type="spellStart"/>
      <w:r>
        <w:rPr>
          <w:rFonts w:ascii="Calibri" w:hAnsi="Calibri" w:cs="Calibri"/>
          <w:color w:val="1F497D"/>
          <w:sz w:val="22"/>
          <w:szCs w:val="22"/>
        </w:rPr>
        <w:t>Carbon</w:t>
      </w:r>
      <w:r>
        <w:rPr>
          <w:rFonts w:ascii="Calibri" w:hAnsi="Calibri" w:cs="Calibri"/>
          <w:i/>
          <w:color w:val="1F497D"/>
          <w:sz w:val="22"/>
          <w:szCs w:val="22"/>
        </w:rPr>
        <w:t>free</w:t>
      </w:r>
      <w:proofErr w:type="spellEnd"/>
      <w:r>
        <w:rPr>
          <w:rFonts w:ascii="Calibri" w:hAnsi="Calibri" w:cs="Calibri"/>
          <w:color w:val="1F497D"/>
          <w:sz w:val="22"/>
          <w:szCs w:val="22"/>
        </w:rPr>
        <w:t>® Product Certification program augments the competitive advantage for product manufacturers that have assessed the specific cradle-to-grave carbon footprint of their product(s) and now want to neutralize those carbon emissions on the basis of per-unit product sales.</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Customers are increasingly seeking to purchase sustainable products from companies that are taking care of our environment. </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The </w:t>
      </w:r>
      <w:proofErr w:type="spellStart"/>
      <w:r>
        <w:rPr>
          <w:rFonts w:ascii="Calibri" w:hAnsi="Calibri" w:cs="Calibri"/>
          <w:color w:val="1F497D"/>
          <w:sz w:val="22"/>
          <w:szCs w:val="22"/>
        </w:rPr>
        <w:t>Carbon</w:t>
      </w:r>
      <w:r>
        <w:rPr>
          <w:rFonts w:ascii="Calibri" w:hAnsi="Calibri" w:cs="Calibri"/>
          <w:i/>
          <w:color w:val="1F497D"/>
          <w:sz w:val="22"/>
          <w:szCs w:val="22"/>
        </w:rPr>
        <w:t>free</w:t>
      </w:r>
      <w:proofErr w:type="spellEnd"/>
      <w:r>
        <w:rPr>
          <w:rFonts w:ascii="Calibri" w:hAnsi="Calibri" w:cs="Calibri"/>
          <w:color w:val="1F497D"/>
          <w:sz w:val="22"/>
          <w:szCs w:val="22"/>
        </w:rPr>
        <w:t xml:space="preserve">® Product Certification is a meaningful, transparent way for you to provide environmentally-friendly, carbon neutral products to your customers. </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The </w:t>
      </w:r>
      <w:hyperlink r:id="rId9" w:history="1">
        <w:r>
          <w:rPr>
            <w:rStyle w:val="Hyperlink"/>
            <w:rFonts w:ascii="Calibri" w:hAnsi="Calibri" w:cs="Calibri"/>
            <w:sz w:val="22"/>
            <w:szCs w:val="22"/>
          </w:rPr>
          <w:t>program’s protocol and process</w:t>
        </w:r>
      </w:hyperlink>
      <w:r>
        <w:rPr>
          <w:rFonts w:ascii="Calibri" w:hAnsi="Calibri" w:cs="Calibri"/>
          <w:color w:val="1F497D"/>
          <w:sz w:val="22"/>
          <w:szCs w:val="22"/>
        </w:rPr>
        <w:t xml:space="preserve"> is further explained on our website.</w:t>
      </w:r>
    </w:p>
    <w:p w:rsidR="003A0662" w:rsidRDefault="003A0662" w:rsidP="003A0662">
      <w:pPr>
        <w:rPr>
          <w:rFonts w:ascii="Calibri" w:hAnsi="Calibri" w:cs="Calibri"/>
          <w:color w:val="1F497D"/>
          <w:sz w:val="22"/>
          <w:szCs w:val="22"/>
        </w:rPr>
      </w:pPr>
    </w:p>
    <w:p w:rsidR="00EE0B5B" w:rsidRDefault="003A0662" w:rsidP="003A0662">
      <w:pPr>
        <w:rPr>
          <w:rFonts w:ascii="Calibri" w:hAnsi="Calibri" w:cs="Calibri"/>
          <w:color w:val="1F497D"/>
          <w:sz w:val="22"/>
          <w:szCs w:val="22"/>
        </w:rPr>
      </w:pPr>
      <w:r>
        <w:rPr>
          <w:rFonts w:ascii="Calibri" w:hAnsi="Calibri" w:cs="Calibri"/>
          <w:color w:val="1F497D"/>
          <w:sz w:val="22"/>
          <w:szCs w:val="22"/>
        </w:rPr>
        <w:t xml:space="preserve">The first step of the certification process is to engage a qualified third-party organization to perform Greenhouse Gases accounting report through an ISO-compliant </w:t>
      </w:r>
      <w:hyperlink r:id="rId10" w:history="1">
        <w:r>
          <w:rPr>
            <w:rStyle w:val="Hyperlink"/>
            <w:rFonts w:ascii="Calibri" w:hAnsi="Calibri" w:cs="Calibri"/>
            <w:sz w:val="22"/>
            <w:szCs w:val="22"/>
          </w:rPr>
          <w:t>Life Cycle Assessment (LCA)</w:t>
        </w:r>
      </w:hyperlink>
      <w:r>
        <w:rPr>
          <w:rFonts w:ascii="Calibri" w:hAnsi="Calibri" w:cs="Calibri"/>
          <w:color w:val="1F497D"/>
          <w:sz w:val="22"/>
          <w:szCs w:val="22"/>
        </w:rPr>
        <w:t xml:space="preserve"> of your product(s) that meets the current </w:t>
      </w:r>
      <w:hyperlink r:id="rId11" w:history="1">
        <w:r>
          <w:rPr>
            <w:rStyle w:val="Hyperlink"/>
            <w:rFonts w:ascii="Calibri" w:hAnsi="Calibri" w:cs="Calibri"/>
            <w:sz w:val="22"/>
            <w:szCs w:val="22"/>
          </w:rPr>
          <w:t>GRI Greenhouse Gas Protocol</w:t>
        </w:r>
      </w:hyperlink>
      <w:r>
        <w:rPr>
          <w:rFonts w:ascii="Calibri" w:hAnsi="Calibri" w:cs="Calibri"/>
          <w:color w:val="1F497D"/>
          <w:sz w:val="22"/>
          <w:szCs w:val="22"/>
        </w:rPr>
        <w:t xml:space="preserve">, </w:t>
      </w:r>
      <w:hyperlink r:id="rId12" w:history="1">
        <w:r>
          <w:rPr>
            <w:rStyle w:val="Hyperlink"/>
            <w:rFonts w:ascii="Calibri" w:hAnsi="Calibri" w:cs="Calibri"/>
            <w:sz w:val="22"/>
            <w:szCs w:val="22"/>
          </w:rPr>
          <w:t>ISO 1406</w:t>
        </w:r>
        <w:r w:rsidR="00EE0B5B">
          <w:rPr>
            <w:rStyle w:val="Hyperlink"/>
            <w:rFonts w:ascii="Calibri" w:hAnsi="Calibri" w:cs="Calibri"/>
            <w:sz w:val="22"/>
            <w:szCs w:val="22"/>
          </w:rPr>
          <w:t>4</w:t>
        </w:r>
      </w:hyperlink>
      <w:r>
        <w:rPr>
          <w:rFonts w:ascii="Calibri" w:hAnsi="Calibri" w:cs="Calibri"/>
          <w:color w:val="1F497D"/>
          <w:sz w:val="22"/>
          <w:szCs w:val="22"/>
        </w:rPr>
        <w:t xml:space="preserve"> and </w:t>
      </w:r>
      <w:hyperlink r:id="rId13" w:history="1">
        <w:r>
          <w:rPr>
            <w:rStyle w:val="Hyperlink"/>
            <w:rFonts w:ascii="Calibri" w:hAnsi="Calibri" w:cs="Calibri"/>
            <w:sz w:val="22"/>
            <w:szCs w:val="22"/>
          </w:rPr>
          <w:t>ISO 14067</w:t>
        </w:r>
      </w:hyperlink>
      <w:r>
        <w:rPr>
          <w:rFonts w:ascii="Calibri" w:hAnsi="Calibri" w:cs="Calibri"/>
          <w:color w:val="1F497D"/>
          <w:sz w:val="22"/>
          <w:szCs w:val="22"/>
        </w:rPr>
        <w:t xml:space="preserve">, and/or </w:t>
      </w:r>
      <w:hyperlink r:id="rId14" w:history="1">
        <w:r>
          <w:rPr>
            <w:rStyle w:val="Hyperlink"/>
            <w:rFonts w:ascii="Calibri" w:hAnsi="Calibri" w:cs="Calibri"/>
            <w:sz w:val="22"/>
            <w:szCs w:val="22"/>
          </w:rPr>
          <w:t>PAS 20</w:t>
        </w:r>
        <w:r w:rsidR="00EE0B5B">
          <w:rPr>
            <w:rStyle w:val="Hyperlink"/>
            <w:rFonts w:ascii="Calibri" w:hAnsi="Calibri" w:cs="Calibri"/>
            <w:sz w:val="22"/>
            <w:szCs w:val="22"/>
          </w:rPr>
          <w:t>6</w:t>
        </w:r>
        <w:r>
          <w:rPr>
            <w:rStyle w:val="Hyperlink"/>
            <w:rFonts w:ascii="Calibri" w:hAnsi="Calibri" w:cs="Calibri"/>
            <w:sz w:val="22"/>
            <w:szCs w:val="22"/>
          </w:rPr>
          <w:t>0:201</w:t>
        </w:r>
        <w:r w:rsidR="00EE0B5B">
          <w:rPr>
            <w:rStyle w:val="Hyperlink"/>
            <w:rFonts w:ascii="Calibri" w:hAnsi="Calibri" w:cs="Calibri"/>
            <w:sz w:val="22"/>
            <w:szCs w:val="22"/>
          </w:rPr>
          <w:t>4</w:t>
        </w:r>
      </w:hyperlink>
      <w:r>
        <w:rPr>
          <w:rFonts w:ascii="Calibri" w:hAnsi="Calibri" w:cs="Calibri"/>
          <w:color w:val="1F497D"/>
          <w:sz w:val="22"/>
          <w:szCs w:val="22"/>
        </w:rPr>
        <w:t xml:space="preserve">.  If you work with an organization on any ISO certifications, they may be able to perform the Life Cycle Assessment and Greenhouse Gases accounting report.  </w:t>
      </w:r>
    </w:p>
    <w:p w:rsidR="00EE0B5B" w:rsidRDefault="00EE0B5B" w:rsidP="003A0662">
      <w:pPr>
        <w:rPr>
          <w:rFonts w:ascii="Calibri" w:hAnsi="Calibri" w:cs="Calibri"/>
          <w:color w:val="1F497D"/>
          <w:sz w:val="22"/>
          <w:szCs w:val="22"/>
        </w:rPr>
      </w:pPr>
    </w:p>
    <w:p w:rsidR="003A0662" w:rsidRDefault="00EE0B5B" w:rsidP="003A0662">
      <w:pPr>
        <w:rPr>
          <w:rFonts w:ascii="Calibri" w:hAnsi="Calibri" w:cs="Calibri"/>
          <w:color w:val="1F497D"/>
          <w:sz w:val="22"/>
          <w:szCs w:val="22"/>
        </w:rPr>
      </w:pPr>
      <w:r>
        <w:rPr>
          <w:rFonts w:ascii="Calibri" w:hAnsi="Calibri" w:cs="Calibri"/>
          <w:color w:val="1F497D"/>
          <w:sz w:val="22"/>
          <w:szCs w:val="22"/>
        </w:rPr>
        <w:t>The LCA may be a “single attribute” or “streamlined” LCA that only reports the product’s cradle-to-grave greenhouse gas emissions.</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This process normally takes 3-6 months and may cost US $5,000 - $20,000, depending upon the product(s), their components and manufacturing process, and your ability to access and provide the required product details and information.</w:t>
      </w:r>
    </w:p>
    <w:p w:rsidR="003A0662" w:rsidRDefault="003A0662" w:rsidP="003A0662">
      <w:pPr>
        <w:rPr>
          <w:rFonts w:ascii="Calibri" w:hAnsi="Calibri" w:cs="Calibri"/>
          <w:color w:val="1F497D"/>
          <w:sz w:val="22"/>
          <w:szCs w:val="22"/>
        </w:rPr>
      </w:pPr>
    </w:p>
    <w:p w:rsidR="002934F8" w:rsidRDefault="002934F8" w:rsidP="002934F8">
      <w:pPr>
        <w:rPr>
          <w:rFonts w:ascii="Calibri" w:hAnsi="Calibri" w:cs="Calibri"/>
          <w:color w:val="1F497D"/>
          <w:sz w:val="22"/>
          <w:szCs w:val="22"/>
        </w:rPr>
      </w:pPr>
      <w:r>
        <w:rPr>
          <w:rFonts w:ascii="Calibri" w:hAnsi="Calibri" w:cs="Calibri"/>
          <w:color w:val="1F497D"/>
          <w:sz w:val="22"/>
          <w:szCs w:val="22"/>
        </w:rPr>
        <w:t xml:space="preserve">Companies that have already completed Product LCAs or </w:t>
      </w:r>
      <w:hyperlink r:id="rId15" w:history="1">
        <w:r w:rsidRPr="001C7B97">
          <w:rPr>
            <w:rStyle w:val="Hyperlink"/>
            <w:rFonts w:ascii="Calibri" w:hAnsi="Calibri" w:cs="Calibri"/>
            <w:sz w:val="22"/>
            <w:szCs w:val="22"/>
          </w:rPr>
          <w:t>USGBC Environmental Product Disclosure reports</w:t>
        </w:r>
      </w:hyperlink>
      <w:r>
        <w:rPr>
          <w:rFonts w:ascii="Calibri" w:hAnsi="Calibri" w:cs="Calibri"/>
          <w:color w:val="1F497D"/>
          <w:sz w:val="22"/>
          <w:szCs w:val="22"/>
        </w:rPr>
        <w:t xml:space="preserve"> are able to leverage these reports, and the financial and time investments already incurred, by joining the Certified </w:t>
      </w:r>
      <w:proofErr w:type="spellStart"/>
      <w:r>
        <w:rPr>
          <w:rFonts w:ascii="Calibri" w:hAnsi="Calibri" w:cs="Calibri"/>
          <w:color w:val="1F497D"/>
          <w:sz w:val="22"/>
          <w:szCs w:val="22"/>
        </w:rPr>
        <w:t>Carbon</w:t>
      </w:r>
      <w:r>
        <w:rPr>
          <w:rFonts w:ascii="Calibri" w:hAnsi="Calibri" w:cs="Calibri"/>
          <w:i/>
          <w:color w:val="1F497D"/>
          <w:sz w:val="22"/>
          <w:szCs w:val="22"/>
        </w:rPr>
        <w:t>free</w:t>
      </w:r>
      <w:proofErr w:type="spellEnd"/>
      <w:r>
        <w:rPr>
          <w:rFonts w:ascii="Calibri" w:hAnsi="Calibri" w:cs="Calibri"/>
          <w:color w:val="1F497D"/>
          <w:sz w:val="22"/>
          <w:szCs w:val="22"/>
        </w:rPr>
        <w:t>® Products Program and offering a truly carbon neutral product to their customers. In addition, many companies realize production and manufacturing cost savings and emissions reductions by undergoing the Life Cycle Assessment process.</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After the LCA and GHG accounting report is completed, it is submitted to Carbonfund.org for our review and approval.  At that point, we sign a program agreement and the product(s) may be registered and listed as a Certified </w:t>
      </w:r>
      <w:proofErr w:type="spellStart"/>
      <w:r>
        <w:rPr>
          <w:rFonts w:ascii="Calibri" w:hAnsi="Calibri" w:cs="Calibri"/>
          <w:color w:val="1F497D"/>
          <w:sz w:val="22"/>
          <w:szCs w:val="22"/>
        </w:rPr>
        <w:t>Carbon</w:t>
      </w:r>
      <w:r>
        <w:rPr>
          <w:rFonts w:ascii="Calibri" w:hAnsi="Calibri" w:cs="Calibri"/>
          <w:i/>
          <w:color w:val="1F497D"/>
          <w:sz w:val="22"/>
          <w:szCs w:val="22"/>
        </w:rPr>
        <w:t>free</w:t>
      </w:r>
      <w:proofErr w:type="spellEnd"/>
      <w:r>
        <w:rPr>
          <w:rFonts w:ascii="Calibri" w:hAnsi="Calibri" w:cs="Calibri"/>
          <w:color w:val="1F497D"/>
          <w:sz w:val="22"/>
          <w:szCs w:val="22"/>
        </w:rPr>
        <w:t xml:space="preserve">® Product on our website, use our trademarked Certified </w:t>
      </w:r>
      <w:proofErr w:type="spellStart"/>
      <w:r>
        <w:rPr>
          <w:rFonts w:ascii="Calibri" w:hAnsi="Calibri" w:cs="Calibri"/>
          <w:color w:val="1F497D"/>
          <w:sz w:val="22"/>
          <w:szCs w:val="22"/>
        </w:rPr>
        <w:t>Carbon</w:t>
      </w:r>
      <w:r>
        <w:rPr>
          <w:rFonts w:ascii="Calibri" w:hAnsi="Calibri" w:cs="Calibri"/>
          <w:i/>
          <w:color w:val="1F497D"/>
          <w:sz w:val="22"/>
          <w:szCs w:val="22"/>
        </w:rPr>
        <w:t>free</w:t>
      </w:r>
      <w:proofErr w:type="spellEnd"/>
      <w:r>
        <w:rPr>
          <w:rFonts w:ascii="Calibri" w:hAnsi="Calibri" w:cs="Calibri"/>
          <w:color w:val="1F497D"/>
          <w:sz w:val="22"/>
          <w:szCs w:val="22"/>
        </w:rPr>
        <w:t>® Product logo on packaging and marketing materials, and leverage the program’s benefits.</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Annual product registration fees are US $2500 for the first product and $500/product for subsequent products, to a maximum of $10,000/year total product registration fees.</w:t>
      </w:r>
    </w:p>
    <w:p w:rsidR="003A0662" w:rsidRDefault="003A0662" w:rsidP="003A0662">
      <w:pPr>
        <w:rPr>
          <w:rFonts w:ascii="Calibri" w:hAnsi="Calibri" w:cs="Calibri"/>
          <w:color w:val="1F497D"/>
          <w:sz w:val="22"/>
          <w:szCs w:val="22"/>
        </w:rPr>
      </w:pPr>
    </w:p>
    <w:p w:rsidR="00B5092F" w:rsidRDefault="00B5092F" w:rsidP="00B5092F">
      <w:pPr>
        <w:rPr>
          <w:rFonts w:ascii="Calibri" w:hAnsi="Calibri" w:cs="Calibri"/>
          <w:color w:val="1F497D"/>
          <w:sz w:val="22"/>
          <w:szCs w:val="22"/>
        </w:rPr>
      </w:pPr>
      <w:r>
        <w:rPr>
          <w:rFonts w:ascii="Calibri" w:hAnsi="Calibri" w:cs="Calibri"/>
          <w:color w:val="1F497D"/>
          <w:sz w:val="22"/>
          <w:szCs w:val="22"/>
        </w:rPr>
        <w:lastRenderedPageBreak/>
        <w:t xml:space="preserve">Each quarter, the product(s) sales are reported to Carbonfund.org, and the cumulative carbon footprint for products sold is neutralized through the purchase of carbon offsets.  The cost of the carbon offsets are US $10/metric </w:t>
      </w:r>
      <w:proofErr w:type="spellStart"/>
      <w:r>
        <w:rPr>
          <w:rFonts w:ascii="Calibri" w:hAnsi="Calibri" w:cs="Calibri"/>
          <w:color w:val="1F497D"/>
          <w:sz w:val="22"/>
          <w:szCs w:val="22"/>
        </w:rPr>
        <w:t>tonne</w:t>
      </w:r>
      <w:proofErr w:type="spellEnd"/>
      <w:r>
        <w:rPr>
          <w:rFonts w:ascii="Calibri" w:hAnsi="Calibri" w:cs="Calibri"/>
          <w:color w:val="1F497D"/>
          <w:sz w:val="22"/>
          <w:szCs w:val="22"/>
        </w:rPr>
        <w:t xml:space="preserve"> (unless specifically negotiated to a different price point with that program registrant) and the quarterly costs will depend upon each product’s carbon footprint and sales volumes. </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 xml:space="preserve">The benefits of the Certified </w:t>
      </w:r>
      <w:proofErr w:type="spellStart"/>
      <w:r>
        <w:rPr>
          <w:rFonts w:ascii="Calibri" w:hAnsi="Calibri" w:cs="Calibri"/>
          <w:color w:val="1F497D"/>
          <w:sz w:val="22"/>
          <w:szCs w:val="22"/>
        </w:rPr>
        <w:t>Carbon</w:t>
      </w:r>
      <w:r>
        <w:rPr>
          <w:rFonts w:ascii="Calibri" w:hAnsi="Calibri" w:cs="Calibri"/>
          <w:i/>
          <w:color w:val="1F497D"/>
          <w:sz w:val="22"/>
          <w:szCs w:val="22"/>
        </w:rPr>
        <w:t>free</w:t>
      </w:r>
      <w:proofErr w:type="spellEnd"/>
      <w:r>
        <w:rPr>
          <w:rFonts w:ascii="Calibri" w:hAnsi="Calibri" w:cs="Calibri"/>
          <w:color w:val="1F497D"/>
          <w:sz w:val="22"/>
          <w:szCs w:val="22"/>
        </w:rPr>
        <w:t>® Product program are realized by offsetting pro</w:t>
      </w:r>
      <w:bookmarkStart w:id="0" w:name="_GoBack"/>
      <w:bookmarkEnd w:id="0"/>
      <w:r>
        <w:rPr>
          <w:rFonts w:ascii="Calibri" w:hAnsi="Calibri" w:cs="Calibri"/>
          <w:color w:val="1F497D"/>
          <w:sz w:val="22"/>
          <w:szCs w:val="22"/>
        </w:rPr>
        <w:t xml:space="preserve">duct-specific emissions through our third-party validated carbon reduction projects to: </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w:t>
      </w:r>
      <w:r>
        <w:rPr>
          <w:rFonts w:ascii="Calibri" w:hAnsi="Calibri" w:cs="Calibri"/>
          <w:color w:val="1F497D"/>
          <w:sz w:val="22"/>
          <w:szCs w:val="22"/>
        </w:rPr>
        <w:tab/>
        <w:t>Differentiate your brand and product</w:t>
      </w:r>
    </w:p>
    <w:p w:rsidR="003A0662" w:rsidRDefault="003A0662" w:rsidP="003A0662">
      <w:pPr>
        <w:rPr>
          <w:rFonts w:ascii="Calibri" w:hAnsi="Calibri" w:cs="Calibri"/>
          <w:color w:val="1F497D"/>
          <w:sz w:val="22"/>
          <w:szCs w:val="22"/>
        </w:rPr>
      </w:pPr>
      <w:r>
        <w:rPr>
          <w:rFonts w:ascii="Calibri" w:hAnsi="Calibri" w:cs="Calibri"/>
          <w:color w:val="1F497D"/>
          <w:sz w:val="22"/>
          <w:szCs w:val="22"/>
        </w:rPr>
        <w:t>•</w:t>
      </w:r>
      <w:r>
        <w:rPr>
          <w:rFonts w:ascii="Calibri" w:hAnsi="Calibri" w:cs="Calibri"/>
          <w:color w:val="1F497D"/>
          <w:sz w:val="22"/>
          <w:szCs w:val="22"/>
        </w:rPr>
        <w:tab/>
        <w:t>Increase sales and market share</w:t>
      </w:r>
    </w:p>
    <w:p w:rsidR="003A0662" w:rsidRDefault="003A0662" w:rsidP="003A0662">
      <w:pPr>
        <w:rPr>
          <w:rFonts w:ascii="Calibri" w:hAnsi="Calibri" w:cs="Calibri"/>
          <w:color w:val="1F497D"/>
          <w:sz w:val="22"/>
          <w:szCs w:val="22"/>
        </w:rPr>
      </w:pPr>
      <w:r>
        <w:rPr>
          <w:rFonts w:ascii="Calibri" w:hAnsi="Calibri" w:cs="Calibri"/>
          <w:color w:val="1F497D"/>
          <w:sz w:val="22"/>
          <w:szCs w:val="22"/>
        </w:rPr>
        <w:t>•</w:t>
      </w:r>
      <w:r>
        <w:rPr>
          <w:rFonts w:ascii="Calibri" w:hAnsi="Calibri" w:cs="Calibri"/>
          <w:color w:val="1F497D"/>
          <w:sz w:val="22"/>
          <w:szCs w:val="22"/>
        </w:rPr>
        <w:tab/>
        <w:t>Improve customer loyalty</w:t>
      </w:r>
    </w:p>
    <w:p w:rsidR="003A0662" w:rsidRDefault="003A0662" w:rsidP="003A0662">
      <w:pPr>
        <w:rPr>
          <w:rFonts w:ascii="Calibri" w:hAnsi="Calibri" w:cs="Calibri"/>
          <w:color w:val="1F497D"/>
          <w:sz w:val="22"/>
          <w:szCs w:val="22"/>
        </w:rPr>
      </w:pPr>
      <w:r>
        <w:rPr>
          <w:rFonts w:ascii="Calibri" w:hAnsi="Calibri" w:cs="Calibri"/>
          <w:color w:val="1F497D"/>
          <w:sz w:val="22"/>
          <w:szCs w:val="22"/>
        </w:rPr>
        <w:t>•</w:t>
      </w:r>
      <w:r>
        <w:rPr>
          <w:rFonts w:ascii="Calibri" w:hAnsi="Calibri" w:cs="Calibri"/>
          <w:color w:val="1F497D"/>
          <w:sz w:val="22"/>
          <w:szCs w:val="22"/>
        </w:rPr>
        <w:tab/>
        <w:t>Strengthen corporate social responsibility &amp; environmental goals</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Please let me know if you have any questions or would like to arrange a time to discuss this advantageous certification program.</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Many thanks,</w:t>
      </w:r>
    </w:p>
    <w:p w:rsidR="003A0662" w:rsidRDefault="003A0662" w:rsidP="003A0662">
      <w:pPr>
        <w:rPr>
          <w:rFonts w:ascii="Calibri" w:hAnsi="Calibri" w:cs="Calibri"/>
          <w:color w:val="1F497D"/>
          <w:sz w:val="22"/>
          <w:szCs w:val="22"/>
        </w:rPr>
      </w:pPr>
    </w:p>
    <w:p w:rsidR="003A0662" w:rsidRDefault="003A0662" w:rsidP="003A0662">
      <w:pPr>
        <w:rPr>
          <w:rFonts w:ascii="Calibri" w:hAnsi="Calibri" w:cs="Calibri"/>
          <w:color w:val="1F497D"/>
          <w:sz w:val="22"/>
          <w:szCs w:val="22"/>
        </w:rPr>
      </w:pPr>
      <w:r>
        <w:rPr>
          <w:rFonts w:ascii="Calibri" w:hAnsi="Calibri" w:cs="Calibri"/>
          <w:color w:val="1F497D"/>
          <w:sz w:val="22"/>
          <w:szCs w:val="22"/>
        </w:rPr>
        <w:t>Linda</w:t>
      </w:r>
    </w:p>
    <w:p w:rsidR="000370AF" w:rsidRDefault="000370AF" w:rsidP="003F2C09"/>
    <w:p w:rsidR="00792A75" w:rsidRDefault="00792A75" w:rsidP="00792A75">
      <w:pPr>
        <w:rPr>
          <w:color w:val="000000"/>
        </w:rPr>
      </w:pPr>
      <w:r>
        <w:rPr>
          <w:rFonts w:ascii="Arial" w:hAnsi="Arial" w:cs="Arial"/>
          <w:b/>
          <w:bCs/>
          <w:color w:val="1F497D"/>
          <w:sz w:val="21"/>
          <w:szCs w:val="21"/>
        </w:rPr>
        <w:t>Linda G. Kelly</w:t>
      </w:r>
    </w:p>
    <w:p w:rsidR="00792A75" w:rsidRDefault="00792A75" w:rsidP="00792A75">
      <w:pPr>
        <w:rPr>
          <w:color w:val="000000"/>
        </w:rPr>
      </w:pPr>
      <w:r>
        <w:rPr>
          <w:rFonts w:ascii="Arial" w:hAnsi="Arial" w:cs="Arial"/>
          <w:b/>
          <w:bCs/>
          <w:color w:val="1F497D"/>
          <w:sz w:val="21"/>
          <w:szCs w:val="21"/>
        </w:rPr>
        <w:t>Business Partnership Manager</w:t>
      </w:r>
    </w:p>
    <w:p w:rsidR="00792A75" w:rsidRDefault="00792A75" w:rsidP="00792A75">
      <w:pPr>
        <w:rPr>
          <w:color w:val="FF0000"/>
        </w:rPr>
      </w:pPr>
      <w:r>
        <w:rPr>
          <w:rFonts w:ascii="Arial" w:hAnsi="Arial" w:cs="Arial"/>
          <w:b/>
          <w:bCs/>
          <w:color w:val="0070C0"/>
          <w:sz w:val="27"/>
          <w:szCs w:val="27"/>
        </w:rPr>
        <w:t>Carbon</w:t>
      </w:r>
      <w:r>
        <w:rPr>
          <w:rFonts w:ascii="Arial" w:hAnsi="Arial" w:cs="Arial"/>
          <w:b/>
          <w:bCs/>
          <w:color w:val="009E47"/>
          <w:sz w:val="27"/>
          <w:szCs w:val="27"/>
        </w:rPr>
        <w:t xml:space="preserve">fund.org </w:t>
      </w:r>
      <w:r>
        <w:rPr>
          <w:rFonts w:ascii="Arial" w:hAnsi="Arial" w:cs="Arial"/>
          <w:b/>
          <w:bCs/>
          <w:color w:val="000000"/>
          <w:sz w:val="27"/>
          <w:szCs w:val="27"/>
        </w:rPr>
        <w:t>Foundation</w:t>
      </w:r>
    </w:p>
    <w:p w:rsidR="00792A75" w:rsidRDefault="00792A75" w:rsidP="00792A75">
      <w:pPr>
        <w:rPr>
          <w:color w:val="17365D" w:themeColor="text2" w:themeShade="BF"/>
        </w:rPr>
      </w:pPr>
      <w:proofErr w:type="gramStart"/>
      <w:r>
        <w:rPr>
          <w:rFonts w:ascii="Arial" w:hAnsi="Arial" w:cs="Arial"/>
          <w:b/>
          <w:bCs/>
          <w:color w:val="17365D" w:themeColor="text2" w:themeShade="BF"/>
          <w:sz w:val="21"/>
          <w:szCs w:val="21"/>
        </w:rPr>
        <w:t>office</w:t>
      </w:r>
      <w:proofErr w:type="gramEnd"/>
      <w:r>
        <w:rPr>
          <w:rFonts w:ascii="Arial" w:hAnsi="Arial" w:cs="Arial"/>
          <w:b/>
          <w:bCs/>
          <w:color w:val="17365D" w:themeColor="text2" w:themeShade="BF"/>
          <w:sz w:val="21"/>
          <w:szCs w:val="21"/>
        </w:rPr>
        <w:t xml:space="preserve">: 240.247.0630 </w:t>
      </w:r>
      <w:proofErr w:type="spellStart"/>
      <w:r>
        <w:rPr>
          <w:rFonts w:ascii="Arial" w:hAnsi="Arial" w:cs="Arial"/>
          <w:b/>
          <w:bCs/>
          <w:color w:val="17365D" w:themeColor="text2" w:themeShade="BF"/>
          <w:sz w:val="21"/>
          <w:szCs w:val="21"/>
        </w:rPr>
        <w:t>ext</w:t>
      </w:r>
      <w:proofErr w:type="spellEnd"/>
      <w:r>
        <w:rPr>
          <w:rFonts w:ascii="Arial" w:hAnsi="Arial" w:cs="Arial"/>
          <w:b/>
          <w:bCs/>
          <w:color w:val="17365D" w:themeColor="text2" w:themeShade="BF"/>
          <w:sz w:val="21"/>
          <w:szCs w:val="21"/>
        </w:rPr>
        <w:t xml:space="preserve"> 633</w:t>
      </w:r>
    </w:p>
    <w:p w:rsidR="00792A75" w:rsidRDefault="00792A75" w:rsidP="00792A75">
      <w:pPr>
        <w:rPr>
          <w:color w:val="000000"/>
        </w:rPr>
      </w:pPr>
      <w:proofErr w:type="gramStart"/>
      <w:r>
        <w:rPr>
          <w:rFonts w:ascii="Arial" w:hAnsi="Arial" w:cs="Arial"/>
          <w:b/>
          <w:bCs/>
          <w:color w:val="1F497D"/>
          <w:sz w:val="21"/>
          <w:szCs w:val="21"/>
        </w:rPr>
        <w:t>cell</w:t>
      </w:r>
      <w:proofErr w:type="gramEnd"/>
      <w:r>
        <w:rPr>
          <w:rFonts w:ascii="Arial" w:hAnsi="Arial" w:cs="Arial"/>
          <w:b/>
          <w:bCs/>
          <w:color w:val="1F497D"/>
          <w:sz w:val="21"/>
          <w:szCs w:val="21"/>
        </w:rPr>
        <w:t>: 203.257.7808</w:t>
      </w:r>
    </w:p>
    <w:p w:rsidR="00792A75" w:rsidRDefault="00EC1449" w:rsidP="00792A75">
      <w:pPr>
        <w:rPr>
          <w:rFonts w:ascii="Arial" w:hAnsi="Arial" w:cs="Arial"/>
          <w:b/>
          <w:bCs/>
          <w:color w:val="1F497D"/>
          <w:sz w:val="21"/>
          <w:szCs w:val="21"/>
        </w:rPr>
      </w:pPr>
      <w:hyperlink r:id="rId16" w:tgtFrame="_blank" w:history="1">
        <w:r w:rsidR="00792A75">
          <w:rPr>
            <w:rStyle w:val="Hyperlink"/>
            <w:rFonts w:ascii="Arial" w:hAnsi="Arial" w:cs="Arial"/>
            <w:b/>
            <w:bCs/>
            <w:sz w:val="21"/>
            <w:szCs w:val="21"/>
          </w:rPr>
          <w:t>LKelly@carbonfund.org</w:t>
        </w:r>
      </w:hyperlink>
    </w:p>
    <w:p w:rsidR="00792A75" w:rsidRDefault="00792A75" w:rsidP="00792A75">
      <w:pPr>
        <w:rPr>
          <w:rFonts w:asciiTheme="minorHAnsi" w:hAnsiTheme="minorHAnsi" w:cstheme="minorBidi"/>
          <w:b/>
          <w:color w:val="008000"/>
          <w:sz w:val="22"/>
          <w:szCs w:val="22"/>
        </w:rPr>
      </w:pPr>
      <w:proofErr w:type="gramStart"/>
      <w:r>
        <w:rPr>
          <w:b/>
          <w:color w:val="008000"/>
        </w:rPr>
        <w:t>connect</w:t>
      </w:r>
      <w:proofErr w:type="gramEnd"/>
      <w:r>
        <w:rPr>
          <w:b/>
          <w:color w:val="008000"/>
        </w:rPr>
        <w:t xml:space="preserve"> with me on LinkedIn. </w:t>
      </w:r>
      <w:hyperlink r:id="rId17" w:history="1">
        <w:r>
          <w:rPr>
            <w:rStyle w:val="Hyperlink"/>
            <w:b/>
          </w:rPr>
          <w:t>http://lnkd.in/z3z884</w:t>
        </w:r>
      </w:hyperlink>
    </w:p>
    <w:p w:rsidR="00792A75" w:rsidRDefault="00792A75" w:rsidP="00792A75">
      <w:pPr>
        <w:rPr>
          <w:color w:val="000000"/>
        </w:rPr>
      </w:pPr>
      <w:r>
        <w:rPr>
          <w:rFonts w:ascii="Arial" w:hAnsi="Arial" w:cs="Arial"/>
          <w:b/>
          <w:bCs/>
          <w:color w:val="1F497D"/>
          <w:sz w:val="21"/>
          <w:szCs w:val="21"/>
        </w:rPr>
        <w:t> </w:t>
      </w:r>
    </w:p>
    <w:p w:rsidR="00792A75" w:rsidRDefault="00792A75" w:rsidP="00792A75">
      <w:pPr>
        <w:rPr>
          <w:rFonts w:ascii="Arial" w:hAnsi="Arial" w:cs="Arial"/>
          <w:i/>
          <w:iCs/>
          <w:color w:val="008000"/>
          <w:sz w:val="18"/>
          <w:szCs w:val="18"/>
        </w:rPr>
      </w:pPr>
      <w:proofErr w:type="gramStart"/>
      <w:r>
        <w:rPr>
          <w:rFonts w:ascii="Arial" w:hAnsi="Arial" w:cs="Arial"/>
          <w:i/>
          <w:iCs/>
          <w:color w:val="0000FF"/>
          <w:sz w:val="20"/>
          <w:szCs w:val="20"/>
        </w:rPr>
        <w:t>reduce</w:t>
      </w:r>
      <w:proofErr w:type="gramEnd"/>
      <w:r>
        <w:rPr>
          <w:rFonts w:ascii="Arial" w:hAnsi="Arial" w:cs="Arial"/>
          <w:i/>
          <w:iCs/>
          <w:color w:val="0000FF"/>
          <w:sz w:val="20"/>
          <w:szCs w:val="20"/>
        </w:rPr>
        <w:t xml:space="preserve"> what you can,</w:t>
      </w:r>
      <w:r>
        <w:rPr>
          <w:rFonts w:ascii="Arial" w:hAnsi="Arial" w:cs="Arial"/>
          <w:i/>
          <w:iCs/>
          <w:color w:val="000000"/>
          <w:sz w:val="20"/>
          <w:szCs w:val="20"/>
        </w:rPr>
        <w:t xml:space="preserve"> </w:t>
      </w:r>
      <w:r>
        <w:rPr>
          <w:rFonts w:ascii="Arial" w:hAnsi="Arial" w:cs="Arial"/>
          <w:i/>
          <w:iCs/>
          <w:color w:val="008000"/>
          <w:sz w:val="18"/>
          <w:szCs w:val="18"/>
        </w:rPr>
        <w:t>offset what you can't™</w:t>
      </w:r>
    </w:p>
    <w:p w:rsidR="00792A75" w:rsidRDefault="00792A75" w:rsidP="003F2C09"/>
    <w:sectPr w:rsidR="00792A75" w:rsidSect="00F83BCB">
      <w:headerReference w:type="default" r:id="rId18"/>
      <w:footerReference w:type="default" r:id="rId19"/>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9" w:rsidRDefault="00EC1449">
      <w:r>
        <w:separator/>
      </w:r>
    </w:p>
  </w:endnote>
  <w:endnote w:type="continuationSeparator" w:id="0">
    <w:p w:rsidR="00EC1449" w:rsidRDefault="00EC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09" w:rsidRPr="000F7B7A" w:rsidRDefault="00EC1449" w:rsidP="00123391">
    <w:pPr>
      <w:pStyle w:val="Footer"/>
      <w:jc w:val="center"/>
      <w:rPr>
        <w:rFonts w:ascii="Tahoma" w:hAnsi="Tahoma" w:cs="Tahoma"/>
        <w:b/>
        <w:sz w:val="16"/>
        <w:szCs w:val="16"/>
      </w:rPr>
    </w:pPr>
    <w:hyperlink r:id="rId1" w:history="1"/>
    <w:r w:rsidR="003F2C09" w:rsidRPr="000F7B7A">
      <w:rPr>
        <w:rFonts w:ascii="Tahoma" w:hAnsi="Tahoma" w:cs="Tahoma"/>
        <w:b/>
        <w:sz w:val="16"/>
        <w:szCs w:val="16"/>
      </w:rPr>
      <w:t>Carbonfund.org</w:t>
    </w:r>
    <w:r w:rsidR="003F2C09">
      <w:rPr>
        <w:rFonts w:ascii="Tahoma" w:hAnsi="Tahoma" w:cs="Tahoma"/>
        <w:b/>
        <w:sz w:val="16"/>
        <w:szCs w:val="16"/>
      </w:rPr>
      <w:t xml:space="preserve"> Foundation</w:t>
    </w:r>
    <w:r w:rsidR="003F2C09" w:rsidRPr="000F7B7A">
      <w:rPr>
        <w:rFonts w:ascii="Tahoma" w:hAnsi="Tahoma" w:cs="Tahoma"/>
        <w:b/>
        <w:sz w:val="16"/>
        <w:szCs w:val="16"/>
      </w:rPr>
      <w:t>,</w:t>
    </w:r>
    <w:r w:rsidR="003F2C09">
      <w:rPr>
        <w:rFonts w:ascii="Tahoma" w:hAnsi="Tahoma" w:cs="Tahoma"/>
        <w:b/>
        <w:sz w:val="16"/>
        <w:szCs w:val="16"/>
      </w:rPr>
      <w:t xml:space="preserve"> </w:t>
    </w:r>
    <w:r w:rsidR="00792A75">
      <w:rPr>
        <w:rFonts w:ascii="Tahoma" w:hAnsi="Tahoma" w:cs="Tahoma"/>
        <w:b/>
        <w:sz w:val="16"/>
        <w:szCs w:val="16"/>
      </w:rPr>
      <w:t>853 Main Street, East Aurora, NY 14052</w:t>
    </w:r>
  </w:p>
  <w:p w:rsidR="003F2C09" w:rsidRPr="000F7B7A" w:rsidRDefault="003F2C09" w:rsidP="00123391">
    <w:pPr>
      <w:pStyle w:val="Footer"/>
      <w:jc w:val="center"/>
    </w:pPr>
    <w:proofErr w:type="gramStart"/>
    <w:r w:rsidRPr="000F7B7A">
      <w:rPr>
        <w:rFonts w:ascii="Tahoma" w:hAnsi="Tahoma" w:cs="Tahoma"/>
        <w:b/>
        <w:sz w:val="16"/>
        <w:szCs w:val="16"/>
      </w:rPr>
      <w:t>www.carbonfund.org  |</w:t>
    </w:r>
    <w:proofErr w:type="gramEnd"/>
    <w:r w:rsidRPr="000F7B7A">
      <w:rPr>
        <w:rFonts w:ascii="Tahoma" w:hAnsi="Tahoma" w:cs="Tahoma"/>
        <w:b/>
        <w:sz w:val="16"/>
        <w:szCs w:val="16"/>
      </w:rPr>
      <w:t xml:space="preserve">  info@carb</w:t>
    </w:r>
    <w:r>
      <w:rPr>
        <w:rFonts w:ascii="Tahoma" w:hAnsi="Tahoma" w:cs="Tahoma"/>
        <w:b/>
        <w:sz w:val="16"/>
        <w:szCs w:val="16"/>
      </w:rPr>
      <w:t>onfund.org  |  Tel: 240-247-0630</w:t>
    </w:r>
    <w:r w:rsidRPr="000F7B7A">
      <w:rPr>
        <w:rFonts w:ascii="Tahoma" w:hAnsi="Tahoma" w:cs="Tahoma"/>
        <w:b/>
        <w:sz w:val="16"/>
        <w:szCs w:val="16"/>
      </w:rPr>
      <w:t xml:space="preserve">  |  EIN: 20-0231609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9" w:rsidRDefault="00EC1449">
      <w:r>
        <w:separator/>
      </w:r>
    </w:p>
  </w:footnote>
  <w:footnote w:type="continuationSeparator" w:id="0">
    <w:p w:rsidR="00EC1449" w:rsidRDefault="00EC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09" w:rsidRDefault="003F2C09" w:rsidP="00B32610">
    <w:pPr>
      <w:pStyle w:val="Header"/>
      <w:jc w:val="center"/>
    </w:pPr>
    <w:r>
      <w:rPr>
        <w:noProof/>
        <w:color w:val="1F497D"/>
        <w:lang w:val="es-CR" w:eastAsia="es-CR"/>
      </w:rPr>
      <w:drawing>
        <wp:inline distT="0" distB="0" distL="0" distR="0">
          <wp:extent cx="3076575" cy="600075"/>
          <wp:effectExtent l="19050" t="0" r="9525" b="0"/>
          <wp:docPr id="1" name="Picture 1" descr="horiz logo -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 logo - no tag"/>
                  <pic:cNvPicPr>
                    <a:picLocks noChangeAspect="1" noChangeArrowheads="1"/>
                  </pic:cNvPicPr>
                </pic:nvPicPr>
                <pic:blipFill>
                  <a:blip r:embed="rId1"/>
                  <a:srcRect/>
                  <a:stretch>
                    <a:fillRect/>
                  </a:stretch>
                </pic:blipFill>
                <pic:spPr bwMode="auto">
                  <a:xfrm>
                    <a:off x="0" y="0"/>
                    <a:ext cx="30765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73F"/>
    <w:multiLevelType w:val="hybridMultilevel"/>
    <w:tmpl w:val="F7BCAB52"/>
    <w:lvl w:ilvl="0" w:tplc="F3C0A2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151B5"/>
    <w:multiLevelType w:val="hybridMultilevel"/>
    <w:tmpl w:val="B5809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0044C6"/>
    <w:multiLevelType w:val="hybridMultilevel"/>
    <w:tmpl w:val="60C61D38"/>
    <w:lvl w:ilvl="0" w:tplc="F3C0A2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74"/>
    <w:rsid w:val="00032F96"/>
    <w:rsid w:val="000370AF"/>
    <w:rsid w:val="00044B44"/>
    <w:rsid w:val="000469C0"/>
    <w:rsid w:val="000637DA"/>
    <w:rsid w:val="000844F9"/>
    <w:rsid w:val="00091C02"/>
    <w:rsid w:val="000E3D05"/>
    <w:rsid w:val="000F2690"/>
    <w:rsid w:val="000F7AE9"/>
    <w:rsid w:val="000F7B7A"/>
    <w:rsid w:val="00123391"/>
    <w:rsid w:val="001321FC"/>
    <w:rsid w:val="00144B44"/>
    <w:rsid w:val="00146E77"/>
    <w:rsid w:val="00147882"/>
    <w:rsid w:val="0019369A"/>
    <w:rsid w:val="001A731B"/>
    <w:rsid w:val="001C3F55"/>
    <w:rsid w:val="001D0D3E"/>
    <w:rsid w:val="001F2E99"/>
    <w:rsid w:val="00205D38"/>
    <w:rsid w:val="0021133E"/>
    <w:rsid w:val="002114EC"/>
    <w:rsid w:val="00236955"/>
    <w:rsid w:val="00254258"/>
    <w:rsid w:val="002547A8"/>
    <w:rsid w:val="00262B62"/>
    <w:rsid w:val="00267766"/>
    <w:rsid w:val="002934F8"/>
    <w:rsid w:val="002B166C"/>
    <w:rsid w:val="002D5E88"/>
    <w:rsid w:val="00304141"/>
    <w:rsid w:val="003264C6"/>
    <w:rsid w:val="00326530"/>
    <w:rsid w:val="00344A6F"/>
    <w:rsid w:val="00344FFC"/>
    <w:rsid w:val="00362810"/>
    <w:rsid w:val="00364DEB"/>
    <w:rsid w:val="00386F3D"/>
    <w:rsid w:val="003A0662"/>
    <w:rsid w:val="003B0D54"/>
    <w:rsid w:val="003B3F98"/>
    <w:rsid w:val="003D0EB8"/>
    <w:rsid w:val="003D504F"/>
    <w:rsid w:val="003D7C78"/>
    <w:rsid w:val="003E49EF"/>
    <w:rsid w:val="003E6816"/>
    <w:rsid w:val="003F2C09"/>
    <w:rsid w:val="0042072B"/>
    <w:rsid w:val="00426D08"/>
    <w:rsid w:val="0044030F"/>
    <w:rsid w:val="00441D57"/>
    <w:rsid w:val="00443A94"/>
    <w:rsid w:val="00454958"/>
    <w:rsid w:val="00467C98"/>
    <w:rsid w:val="004973D3"/>
    <w:rsid w:val="004A21F9"/>
    <w:rsid w:val="004A380E"/>
    <w:rsid w:val="004E141E"/>
    <w:rsid w:val="004E2048"/>
    <w:rsid w:val="004E5B57"/>
    <w:rsid w:val="00531FB6"/>
    <w:rsid w:val="0054256C"/>
    <w:rsid w:val="00542ADC"/>
    <w:rsid w:val="005456EA"/>
    <w:rsid w:val="00550602"/>
    <w:rsid w:val="00561640"/>
    <w:rsid w:val="0057067A"/>
    <w:rsid w:val="00571374"/>
    <w:rsid w:val="00595E19"/>
    <w:rsid w:val="005C7159"/>
    <w:rsid w:val="005E048A"/>
    <w:rsid w:val="005F3B99"/>
    <w:rsid w:val="00613A8E"/>
    <w:rsid w:val="00621874"/>
    <w:rsid w:val="006557D9"/>
    <w:rsid w:val="006729D6"/>
    <w:rsid w:val="00687CC8"/>
    <w:rsid w:val="006A5DEF"/>
    <w:rsid w:val="006B07DE"/>
    <w:rsid w:val="006B2661"/>
    <w:rsid w:val="006D44F4"/>
    <w:rsid w:val="006D5584"/>
    <w:rsid w:val="006E3582"/>
    <w:rsid w:val="006E543E"/>
    <w:rsid w:val="006F2C16"/>
    <w:rsid w:val="006F70D8"/>
    <w:rsid w:val="00703C7B"/>
    <w:rsid w:val="0072001D"/>
    <w:rsid w:val="00727611"/>
    <w:rsid w:val="00747A21"/>
    <w:rsid w:val="0075225B"/>
    <w:rsid w:val="007735A3"/>
    <w:rsid w:val="007766D0"/>
    <w:rsid w:val="00784B86"/>
    <w:rsid w:val="00792A75"/>
    <w:rsid w:val="007D57B6"/>
    <w:rsid w:val="00821406"/>
    <w:rsid w:val="00827EBD"/>
    <w:rsid w:val="00833273"/>
    <w:rsid w:val="008405DD"/>
    <w:rsid w:val="00867F1F"/>
    <w:rsid w:val="008775F1"/>
    <w:rsid w:val="008860D4"/>
    <w:rsid w:val="008A5EE0"/>
    <w:rsid w:val="008D03FD"/>
    <w:rsid w:val="008D2B74"/>
    <w:rsid w:val="008F26B7"/>
    <w:rsid w:val="00902862"/>
    <w:rsid w:val="00930005"/>
    <w:rsid w:val="00930731"/>
    <w:rsid w:val="00942D7E"/>
    <w:rsid w:val="00944E40"/>
    <w:rsid w:val="009522F3"/>
    <w:rsid w:val="00956F2C"/>
    <w:rsid w:val="0096454C"/>
    <w:rsid w:val="0097418E"/>
    <w:rsid w:val="009948BE"/>
    <w:rsid w:val="009A2823"/>
    <w:rsid w:val="009C3423"/>
    <w:rsid w:val="009C7A45"/>
    <w:rsid w:val="009E1C62"/>
    <w:rsid w:val="009F6F8E"/>
    <w:rsid w:val="00A56443"/>
    <w:rsid w:val="00A73F71"/>
    <w:rsid w:val="00AA43EF"/>
    <w:rsid w:val="00AC4CB8"/>
    <w:rsid w:val="00AD1B5A"/>
    <w:rsid w:val="00B202EC"/>
    <w:rsid w:val="00B3099A"/>
    <w:rsid w:val="00B32610"/>
    <w:rsid w:val="00B326CD"/>
    <w:rsid w:val="00B36596"/>
    <w:rsid w:val="00B406E9"/>
    <w:rsid w:val="00B5092F"/>
    <w:rsid w:val="00B94527"/>
    <w:rsid w:val="00B94533"/>
    <w:rsid w:val="00B953CB"/>
    <w:rsid w:val="00B9687A"/>
    <w:rsid w:val="00B96CF9"/>
    <w:rsid w:val="00BA1269"/>
    <w:rsid w:val="00BA7B4A"/>
    <w:rsid w:val="00BB1352"/>
    <w:rsid w:val="00BB44D7"/>
    <w:rsid w:val="00BC00B8"/>
    <w:rsid w:val="00BC101F"/>
    <w:rsid w:val="00BC5ED6"/>
    <w:rsid w:val="00BD58DC"/>
    <w:rsid w:val="00BF1EE4"/>
    <w:rsid w:val="00BF33ED"/>
    <w:rsid w:val="00C0006D"/>
    <w:rsid w:val="00C356A0"/>
    <w:rsid w:val="00C8228E"/>
    <w:rsid w:val="00C90245"/>
    <w:rsid w:val="00C93908"/>
    <w:rsid w:val="00CB17D7"/>
    <w:rsid w:val="00CE2191"/>
    <w:rsid w:val="00CE5BF7"/>
    <w:rsid w:val="00D02634"/>
    <w:rsid w:val="00D22B6C"/>
    <w:rsid w:val="00D33677"/>
    <w:rsid w:val="00D52C2D"/>
    <w:rsid w:val="00D56EAB"/>
    <w:rsid w:val="00D600B2"/>
    <w:rsid w:val="00D656A4"/>
    <w:rsid w:val="00D67092"/>
    <w:rsid w:val="00DA4F3A"/>
    <w:rsid w:val="00DD470C"/>
    <w:rsid w:val="00DF4754"/>
    <w:rsid w:val="00E3463A"/>
    <w:rsid w:val="00E53815"/>
    <w:rsid w:val="00E746EE"/>
    <w:rsid w:val="00E75B17"/>
    <w:rsid w:val="00E95815"/>
    <w:rsid w:val="00EB3AB0"/>
    <w:rsid w:val="00EC1449"/>
    <w:rsid w:val="00EC1A1C"/>
    <w:rsid w:val="00ED4057"/>
    <w:rsid w:val="00EE0B5B"/>
    <w:rsid w:val="00EE4FC1"/>
    <w:rsid w:val="00EF4E93"/>
    <w:rsid w:val="00F11491"/>
    <w:rsid w:val="00F57C82"/>
    <w:rsid w:val="00F62096"/>
    <w:rsid w:val="00F83BCB"/>
    <w:rsid w:val="00F87317"/>
    <w:rsid w:val="00FC149E"/>
    <w:rsid w:val="00FE0801"/>
    <w:rsid w:val="00FF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245"/>
    <w:pPr>
      <w:tabs>
        <w:tab w:val="center" w:pos="4320"/>
        <w:tab w:val="right" w:pos="8640"/>
      </w:tabs>
    </w:pPr>
  </w:style>
  <w:style w:type="paragraph" w:styleId="Footer">
    <w:name w:val="footer"/>
    <w:basedOn w:val="Normal"/>
    <w:rsid w:val="00C90245"/>
    <w:pPr>
      <w:tabs>
        <w:tab w:val="center" w:pos="4320"/>
        <w:tab w:val="right" w:pos="8640"/>
      </w:tabs>
    </w:pPr>
  </w:style>
  <w:style w:type="character" w:styleId="Hyperlink">
    <w:name w:val="Hyperlink"/>
    <w:basedOn w:val="DefaultParagraphFont"/>
    <w:rsid w:val="00D656A4"/>
    <w:rPr>
      <w:color w:val="0000FF"/>
      <w:u w:val="single"/>
    </w:rPr>
  </w:style>
  <w:style w:type="paragraph" w:styleId="BalloonText">
    <w:name w:val="Balloon Text"/>
    <w:basedOn w:val="Normal"/>
    <w:semiHidden/>
    <w:rsid w:val="00BC101F"/>
    <w:rPr>
      <w:rFonts w:ascii="Tahoma" w:hAnsi="Tahoma" w:cs="Tahoma"/>
      <w:sz w:val="16"/>
      <w:szCs w:val="16"/>
    </w:rPr>
  </w:style>
  <w:style w:type="paragraph" w:styleId="NormalWeb">
    <w:name w:val="Normal (Web)"/>
    <w:basedOn w:val="Normal"/>
    <w:rsid w:val="008D2B74"/>
    <w:pPr>
      <w:spacing w:before="100" w:beforeAutospacing="1" w:after="100" w:afterAutospacing="1"/>
    </w:pPr>
  </w:style>
  <w:style w:type="character" w:customStyle="1" w:styleId="st">
    <w:name w:val="st"/>
    <w:basedOn w:val="DefaultParagraphFont"/>
    <w:rsid w:val="00531FB6"/>
  </w:style>
  <w:style w:type="table" w:styleId="TableGrid">
    <w:name w:val="Table Grid"/>
    <w:basedOn w:val="TableNormal"/>
    <w:rsid w:val="00B32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EBD"/>
    <w:pPr>
      <w:spacing w:after="200" w:line="276" w:lineRule="auto"/>
      <w:ind w:left="720"/>
    </w:pPr>
    <w:rPr>
      <w:rFonts w:ascii="Calibri" w:eastAsia="Calibri" w:hAnsi="Calibri"/>
      <w:sz w:val="22"/>
      <w:szCs w:val="22"/>
    </w:rPr>
  </w:style>
  <w:style w:type="character" w:styleId="FollowedHyperlink">
    <w:name w:val="FollowedHyperlink"/>
    <w:basedOn w:val="DefaultParagraphFont"/>
    <w:rsid w:val="00EE0B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245"/>
    <w:pPr>
      <w:tabs>
        <w:tab w:val="center" w:pos="4320"/>
        <w:tab w:val="right" w:pos="8640"/>
      </w:tabs>
    </w:pPr>
  </w:style>
  <w:style w:type="paragraph" w:styleId="Footer">
    <w:name w:val="footer"/>
    <w:basedOn w:val="Normal"/>
    <w:rsid w:val="00C90245"/>
    <w:pPr>
      <w:tabs>
        <w:tab w:val="center" w:pos="4320"/>
        <w:tab w:val="right" w:pos="8640"/>
      </w:tabs>
    </w:pPr>
  </w:style>
  <w:style w:type="character" w:styleId="Hyperlink">
    <w:name w:val="Hyperlink"/>
    <w:basedOn w:val="DefaultParagraphFont"/>
    <w:rsid w:val="00D656A4"/>
    <w:rPr>
      <w:color w:val="0000FF"/>
      <w:u w:val="single"/>
    </w:rPr>
  </w:style>
  <w:style w:type="paragraph" w:styleId="BalloonText">
    <w:name w:val="Balloon Text"/>
    <w:basedOn w:val="Normal"/>
    <w:semiHidden/>
    <w:rsid w:val="00BC101F"/>
    <w:rPr>
      <w:rFonts w:ascii="Tahoma" w:hAnsi="Tahoma" w:cs="Tahoma"/>
      <w:sz w:val="16"/>
      <w:szCs w:val="16"/>
    </w:rPr>
  </w:style>
  <w:style w:type="paragraph" w:styleId="NormalWeb">
    <w:name w:val="Normal (Web)"/>
    <w:basedOn w:val="Normal"/>
    <w:rsid w:val="008D2B74"/>
    <w:pPr>
      <w:spacing w:before="100" w:beforeAutospacing="1" w:after="100" w:afterAutospacing="1"/>
    </w:pPr>
  </w:style>
  <w:style w:type="character" w:customStyle="1" w:styleId="st">
    <w:name w:val="st"/>
    <w:basedOn w:val="DefaultParagraphFont"/>
    <w:rsid w:val="00531FB6"/>
  </w:style>
  <w:style w:type="table" w:styleId="TableGrid">
    <w:name w:val="Table Grid"/>
    <w:basedOn w:val="TableNormal"/>
    <w:rsid w:val="00B32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EBD"/>
    <w:pPr>
      <w:spacing w:after="200" w:line="276" w:lineRule="auto"/>
      <w:ind w:left="720"/>
    </w:pPr>
    <w:rPr>
      <w:rFonts w:ascii="Calibri" w:eastAsia="Calibri" w:hAnsi="Calibri"/>
      <w:sz w:val="22"/>
      <w:szCs w:val="22"/>
    </w:rPr>
  </w:style>
  <w:style w:type="character" w:styleId="FollowedHyperlink">
    <w:name w:val="FollowedHyperlink"/>
    <w:basedOn w:val="DefaultParagraphFont"/>
    <w:rsid w:val="00EE0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5970">
      <w:bodyDiv w:val="1"/>
      <w:marLeft w:val="0"/>
      <w:marRight w:val="0"/>
      <w:marTop w:val="0"/>
      <w:marBottom w:val="0"/>
      <w:divBdr>
        <w:top w:val="none" w:sz="0" w:space="0" w:color="auto"/>
        <w:left w:val="none" w:sz="0" w:space="0" w:color="auto"/>
        <w:bottom w:val="none" w:sz="0" w:space="0" w:color="auto"/>
        <w:right w:val="none" w:sz="0" w:space="0" w:color="auto"/>
      </w:divBdr>
      <w:divsChild>
        <w:div w:id="1031225695">
          <w:marLeft w:val="0"/>
          <w:marRight w:val="0"/>
          <w:marTop w:val="0"/>
          <w:marBottom w:val="0"/>
          <w:divBdr>
            <w:top w:val="none" w:sz="0" w:space="0" w:color="auto"/>
            <w:left w:val="none" w:sz="0" w:space="0" w:color="auto"/>
            <w:bottom w:val="none" w:sz="0" w:space="0" w:color="auto"/>
            <w:right w:val="none" w:sz="0" w:space="0" w:color="auto"/>
          </w:divBdr>
        </w:div>
      </w:divsChild>
    </w:div>
    <w:div w:id="68692530">
      <w:bodyDiv w:val="1"/>
      <w:marLeft w:val="0"/>
      <w:marRight w:val="0"/>
      <w:marTop w:val="0"/>
      <w:marBottom w:val="0"/>
      <w:divBdr>
        <w:top w:val="none" w:sz="0" w:space="0" w:color="auto"/>
        <w:left w:val="none" w:sz="0" w:space="0" w:color="auto"/>
        <w:bottom w:val="none" w:sz="0" w:space="0" w:color="auto"/>
        <w:right w:val="none" w:sz="0" w:space="0" w:color="auto"/>
      </w:divBdr>
    </w:div>
    <w:div w:id="173693818">
      <w:bodyDiv w:val="1"/>
      <w:marLeft w:val="0"/>
      <w:marRight w:val="0"/>
      <w:marTop w:val="0"/>
      <w:marBottom w:val="0"/>
      <w:divBdr>
        <w:top w:val="none" w:sz="0" w:space="0" w:color="auto"/>
        <w:left w:val="none" w:sz="0" w:space="0" w:color="auto"/>
        <w:bottom w:val="none" w:sz="0" w:space="0" w:color="auto"/>
        <w:right w:val="none" w:sz="0" w:space="0" w:color="auto"/>
      </w:divBdr>
      <w:divsChild>
        <w:div w:id="1997342180">
          <w:marLeft w:val="0"/>
          <w:marRight w:val="0"/>
          <w:marTop w:val="0"/>
          <w:marBottom w:val="0"/>
          <w:divBdr>
            <w:top w:val="none" w:sz="0" w:space="0" w:color="auto"/>
            <w:left w:val="none" w:sz="0" w:space="0" w:color="auto"/>
            <w:bottom w:val="none" w:sz="0" w:space="0" w:color="auto"/>
            <w:right w:val="none" w:sz="0" w:space="0" w:color="auto"/>
          </w:divBdr>
        </w:div>
      </w:divsChild>
    </w:div>
    <w:div w:id="784690016">
      <w:bodyDiv w:val="1"/>
      <w:marLeft w:val="0"/>
      <w:marRight w:val="0"/>
      <w:marTop w:val="0"/>
      <w:marBottom w:val="0"/>
      <w:divBdr>
        <w:top w:val="none" w:sz="0" w:space="0" w:color="auto"/>
        <w:left w:val="none" w:sz="0" w:space="0" w:color="auto"/>
        <w:bottom w:val="none" w:sz="0" w:space="0" w:color="auto"/>
        <w:right w:val="none" w:sz="0" w:space="0" w:color="auto"/>
      </w:divBdr>
    </w:div>
    <w:div w:id="849413316">
      <w:bodyDiv w:val="1"/>
      <w:marLeft w:val="120"/>
      <w:marRight w:val="120"/>
      <w:marTop w:val="0"/>
      <w:marBottom w:val="0"/>
      <w:divBdr>
        <w:top w:val="none" w:sz="0" w:space="0" w:color="auto"/>
        <w:left w:val="none" w:sz="0" w:space="0" w:color="auto"/>
        <w:bottom w:val="none" w:sz="0" w:space="0" w:color="auto"/>
        <w:right w:val="none" w:sz="0" w:space="0" w:color="auto"/>
      </w:divBdr>
      <w:divsChild>
        <w:div w:id="2145468191">
          <w:marLeft w:val="0"/>
          <w:marRight w:val="0"/>
          <w:marTop w:val="0"/>
          <w:marBottom w:val="0"/>
          <w:divBdr>
            <w:top w:val="none" w:sz="0" w:space="0" w:color="auto"/>
            <w:left w:val="none" w:sz="0" w:space="0" w:color="auto"/>
            <w:bottom w:val="none" w:sz="0" w:space="0" w:color="auto"/>
            <w:right w:val="none" w:sz="0" w:space="0" w:color="auto"/>
          </w:divBdr>
          <w:divsChild>
            <w:div w:id="1182235019">
              <w:marLeft w:val="120"/>
              <w:marRight w:val="120"/>
              <w:marTop w:val="0"/>
              <w:marBottom w:val="0"/>
              <w:divBdr>
                <w:top w:val="none" w:sz="0" w:space="0" w:color="auto"/>
                <w:left w:val="none" w:sz="0" w:space="0" w:color="auto"/>
                <w:bottom w:val="none" w:sz="0" w:space="0" w:color="auto"/>
                <w:right w:val="none" w:sz="0" w:space="0" w:color="auto"/>
              </w:divBdr>
              <w:divsChild>
                <w:div w:id="1406997691">
                  <w:marLeft w:val="0"/>
                  <w:marRight w:val="0"/>
                  <w:marTop w:val="0"/>
                  <w:marBottom w:val="0"/>
                  <w:divBdr>
                    <w:top w:val="none" w:sz="0" w:space="0" w:color="auto"/>
                    <w:left w:val="none" w:sz="0" w:space="0" w:color="auto"/>
                    <w:bottom w:val="none" w:sz="0" w:space="0" w:color="auto"/>
                    <w:right w:val="none" w:sz="0" w:space="0" w:color="auto"/>
                  </w:divBdr>
                  <w:divsChild>
                    <w:div w:id="1771075094">
                      <w:marLeft w:val="0"/>
                      <w:marRight w:val="0"/>
                      <w:marTop w:val="0"/>
                      <w:marBottom w:val="0"/>
                      <w:divBdr>
                        <w:top w:val="none" w:sz="0" w:space="0" w:color="auto"/>
                        <w:left w:val="none" w:sz="0" w:space="0" w:color="auto"/>
                        <w:bottom w:val="none" w:sz="0" w:space="0" w:color="auto"/>
                        <w:right w:val="none" w:sz="0" w:space="0" w:color="auto"/>
                      </w:divBdr>
                      <w:divsChild>
                        <w:div w:id="21826380">
                          <w:marLeft w:val="0"/>
                          <w:marRight w:val="0"/>
                          <w:marTop w:val="0"/>
                          <w:marBottom w:val="0"/>
                          <w:divBdr>
                            <w:top w:val="none" w:sz="0" w:space="0" w:color="auto"/>
                            <w:left w:val="none" w:sz="0" w:space="0" w:color="auto"/>
                            <w:bottom w:val="none" w:sz="0" w:space="0" w:color="auto"/>
                            <w:right w:val="none" w:sz="0" w:space="0" w:color="auto"/>
                          </w:divBdr>
                          <w:divsChild>
                            <w:div w:id="486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4805">
      <w:bodyDiv w:val="1"/>
      <w:marLeft w:val="0"/>
      <w:marRight w:val="0"/>
      <w:marTop w:val="0"/>
      <w:marBottom w:val="0"/>
      <w:divBdr>
        <w:top w:val="none" w:sz="0" w:space="0" w:color="auto"/>
        <w:left w:val="none" w:sz="0" w:space="0" w:color="auto"/>
        <w:bottom w:val="none" w:sz="0" w:space="0" w:color="auto"/>
        <w:right w:val="none" w:sz="0" w:space="0" w:color="auto"/>
      </w:divBdr>
    </w:div>
    <w:div w:id="1989816973">
      <w:bodyDiv w:val="1"/>
      <w:marLeft w:val="0"/>
      <w:marRight w:val="0"/>
      <w:marTop w:val="0"/>
      <w:marBottom w:val="0"/>
      <w:divBdr>
        <w:top w:val="none" w:sz="0" w:space="0" w:color="auto"/>
        <w:left w:val="none" w:sz="0" w:space="0" w:color="auto"/>
        <w:bottom w:val="none" w:sz="0" w:space="0" w:color="auto"/>
        <w:right w:val="none" w:sz="0" w:space="0" w:color="auto"/>
      </w:divBdr>
    </w:div>
    <w:div w:id="20198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bonfund.org/product-certification/" TargetMode="External"/><Relationship Id="rId13" Type="http://schemas.openxmlformats.org/officeDocument/2006/relationships/hyperlink" Target="http://www.iso.org/iso/catalogue_detail?csnumber=5952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o.org/iso/catalogue_detail?csnumber=38381" TargetMode="External"/><Relationship Id="rId17" Type="http://schemas.openxmlformats.org/officeDocument/2006/relationships/hyperlink" Target="http://lnkd.in/z3z884" TargetMode="External"/><Relationship Id="rId2" Type="http://schemas.openxmlformats.org/officeDocument/2006/relationships/styles" Target="styles.xml"/><Relationship Id="rId16" Type="http://schemas.openxmlformats.org/officeDocument/2006/relationships/hyperlink" Target="mailto:LKelly@carbonfun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hgprotocol.org/standards/product-standard" TargetMode="External"/><Relationship Id="rId5" Type="http://schemas.openxmlformats.org/officeDocument/2006/relationships/webSettings" Target="webSettings.xml"/><Relationship Id="rId15" Type="http://schemas.openxmlformats.org/officeDocument/2006/relationships/hyperlink" Target="https://www.usgbc.org/education/sessions/abcs-epds-7410330" TargetMode="External"/><Relationship Id="rId10" Type="http://schemas.openxmlformats.org/officeDocument/2006/relationships/hyperlink" Target="http://www.epa.gov/nrmrl/std/lca/lc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bonfund.org/wp-content/uploads/2016/04/CF_Product_Cert_2015.pdf" TargetMode="External"/><Relationship Id="rId14" Type="http://schemas.openxmlformats.org/officeDocument/2006/relationships/hyperlink" Target="http://shop.bsigroup.com/ProductDetail/?pid=00000000003028669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bon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carbonfund</vt:lpstr>
    </vt:vector>
  </TitlesOfParts>
  <Company>CHF International</Company>
  <LinksUpToDate>false</LinksUpToDate>
  <CharactersWithSpaces>4427</CharactersWithSpaces>
  <SharedDoc>false</SharedDoc>
  <HLinks>
    <vt:vector size="6" baseType="variant">
      <vt:variant>
        <vt:i4>3014692</vt:i4>
      </vt:variant>
      <vt:variant>
        <vt:i4>0</vt:i4>
      </vt:variant>
      <vt:variant>
        <vt:i4>0</vt:i4>
      </vt:variant>
      <vt:variant>
        <vt:i4>5</vt:i4>
      </vt:variant>
      <vt:variant>
        <vt:lpwstr>http://www.carbonfund.org/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carbonfund</dc:title>
  <dc:creator>ecarlson</dc:creator>
  <cp:lastModifiedBy>Linda Kelly</cp:lastModifiedBy>
  <cp:revision>5</cp:revision>
  <cp:lastPrinted>2008-01-08T16:40:00Z</cp:lastPrinted>
  <dcterms:created xsi:type="dcterms:W3CDTF">2016-11-28T14:42:00Z</dcterms:created>
  <dcterms:modified xsi:type="dcterms:W3CDTF">2017-07-30T15:58:00Z</dcterms:modified>
</cp:coreProperties>
</file>